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C" w:rsidRDefault="00403996">
      <w:pPr>
        <w:pStyle w:val="Corpodetexto"/>
        <w:spacing w:before="8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pt-BR" w:eastAsia="pt-BR" w:bidi="ar-SA"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6459220</wp:posOffset>
            </wp:positionH>
            <wp:positionV relativeFrom="paragraph">
              <wp:posOffset>-31750</wp:posOffset>
            </wp:positionV>
            <wp:extent cx="1205230" cy="120840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2FC" w:rsidRDefault="00403996">
      <w:pPr>
        <w:pStyle w:val="Heading1"/>
        <w:spacing w:before="97" w:line="247" w:lineRule="auto"/>
        <w:ind w:right="7558"/>
      </w:pPr>
      <w:r>
        <w:t>Aula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Inglês</w:t>
      </w:r>
      <w:r>
        <w:rPr>
          <w:spacing w:val="-25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31"/>
        </w:rPr>
        <w:t xml:space="preserve"> </w:t>
      </w:r>
      <w:r>
        <w:t>24</w:t>
      </w:r>
      <w:r>
        <w:rPr>
          <w:spacing w:val="-30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25/03. Profº</w:t>
      </w:r>
      <w:r>
        <w:rPr>
          <w:spacing w:val="-27"/>
        </w:rPr>
        <w:t xml:space="preserve"> </w:t>
      </w:r>
      <w:r>
        <w:t>Rafael</w:t>
      </w:r>
    </w:p>
    <w:p w:rsidR="008422FC" w:rsidRPr="00403996" w:rsidRDefault="00403996" w:rsidP="00403996">
      <w:pPr>
        <w:pStyle w:val="Corpodetexto"/>
        <w:numPr>
          <w:ilvl w:val="0"/>
          <w:numId w:val="2"/>
        </w:numPr>
        <w:spacing w:before="5"/>
        <w:rPr>
          <w:rFonts w:ascii="Gill Sans MT"/>
          <w:b/>
          <w:color w:val="FF0000"/>
          <w:sz w:val="24"/>
          <w:szCs w:val="24"/>
        </w:rPr>
      </w:pPr>
      <w:r>
        <w:rPr>
          <w:rFonts w:ascii="Gill Sans MT"/>
          <w:b/>
          <w:color w:val="FF0000"/>
          <w:sz w:val="24"/>
          <w:szCs w:val="24"/>
        </w:rPr>
        <w:t>U</w:t>
      </w:r>
      <w:r w:rsidRPr="00403996">
        <w:rPr>
          <w:rFonts w:ascii="Gill Sans MT"/>
          <w:b/>
          <w:color w:val="FF0000"/>
          <w:sz w:val="24"/>
          <w:szCs w:val="24"/>
        </w:rPr>
        <w:t>tilizar o vocabul</w:t>
      </w:r>
      <w:r w:rsidRPr="00403996">
        <w:rPr>
          <w:rFonts w:ascii="Gill Sans MT"/>
          <w:b/>
          <w:color w:val="FF0000"/>
          <w:sz w:val="24"/>
          <w:szCs w:val="24"/>
        </w:rPr>
        <w:t>á</w:t>
      </w:r>
      <w:r w:rsidRPr="00403996">
        <w:rPr>
          <w:rFonts w:ascii="Gill Sans MT"/>
          <w:b/>
          <w:color w:val="FF0000"/>
          <w:sz w:val="24"/>
          <w:szCs w:val="24"/>
        </w:rPr>
        <w:t>rio no caderno para responder. N</w:t>
      </w:r>
      <w:r w:rsidRPr="00403996">
        <w:rPr>
          <w:rFonts w:ascii="Gill Sans MT"/>
          <w:b/>
          <w:color w:val="FF0000"/>
          <w:sz w:val="24"/>
          <w:szCs w:val="24"/>
        </w:rPr>
        <w:t>ã</w:t>
      </w:r>
      <w:r w:rsidRPr="00403996">
        <w:rPr>
          <w:rFonts w:ascii="Gill Sans MT"/>
          <w:b/>
          <w:color w:val="FF0000"/>
          <w:sz w:val="24"/>
          <w:szCs w:val="24"/>
        </w:rPr>
        <w:t>o h</w:t>
      </w:r>
      <w:r w:rsidRPr="00403996">
        <w:rPr>
          <w:rFonts w:ascii="Gill Sans MT"/>
          <w:b/>
          <w:color w:val="FF0000"/>
          <w:sz w:val="24"/>
          <w:szCs w:val="24"/>
        </w:rPr>
        <w:t>á</w:t>
      </w:r>
      <w:r w:rsidRPr="00403996">
        <w:rPr>
          <w:rFonts w:ascii="Gill Sans MT"/>
          <w:b/>
          <w:color w:val="FF0000"/>
          <w:sz w:val="24"/>
          <w:szCs w:val="24"/>
        </w:rPr>
        <w:t xml:space="preserve"> necessidade de copiar os enunciados, somente alternativa e resposta</w:t>
      </w:r>
    </w:p>
    <w:p w:rsidR="008422FC" w:rsidRDefault="00403996">
      <w:pPr>
        <w:ind w:left="108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Atividade sobre Celebrações e Datas Comemorativas.</w:t>
      </w:r>
    </w:p>
    <w:p w:rsidR="008422FC" w:rsidRDefault="008422FC">
      <w:pPr>
        <w:pStyle w:val="Corpodetexto"/>
        <w:ind w:left="0"/>
        <w:rPr>
          <w:rFonts w:ascii="Gill Sans MT"/>
          <w:b/>
          <w:sz w:val="29"/>
        </w:rPr>
      </w:pPr>
    </w:p>
    <w:p w:rsidR="008422FC" w:rsidRDefault="00403996">
      <w:pPr>
        <w:pStyle w:val="Heading2"/>
        <w:numPr>
          <w:ilvl w:val="0"/>
          <w:numId w:val="1"/>
        </w:numPr>
        <w:tabs>
          <w:tab w:val="left" w:pos="469"/>
        </w:tabs>
        <w:spacing w:before="1" w:line="242" w:lineRule="auto"/>
        <w:ind w:right="229"/>
      </w:pPr>
      <w:r>
        <w:rPr>
          <w:w w:val="95"/>
        </w:rPr>
        <w:t>Utilizando</w:t>
      </w:r>
      <w:r>
        <w:rPr>
          <w:spacing w:val="-45"/>
          <w:w w:val="95"/>
        </w:rPr>
        <w:t xml:space="preserve"> </w:t>
      </w:r>
      <w:r>
        <w:rPr>
          <w:w w:val="95"/>
        </w:rPr>
        <w:t>o</w:t>
      </w:r>
      <w:r>
        <w:rPr>
          <w:spacing w:val="-45"/>
          <w:w w:val="95"/>
        </w:rPr>
        <w:t xml:space="preserve"> </w:t>
      </w:r>
      <w:r>
        <w:rPr>
          <w:w w:val="95"/>
        </w:rPr>
        <w:t>vocabulário</w:t>
      </w:r>
      <w:r>
        <w:rPr>
          <w:spacing w:val="-45"/>
          <w:w w:val="95"/>
        </w:rPr>
        <w:t xml:space="preserve"> </w:t>
      </w:r>
      <w:r>
        <w:rPr>
          <w:w w:val="95"/>
        </w:rPr>
        <w:t>relacionado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rFonts w:ascii="Gill Sans MT" w:hAnsi="Gill Sans MT"/>
          <w:b/>
          <w:w w:val="95"/>
          <w:u w:val="single"/>
        </w:rPr>
        <w:t>Celebrações</w:t>
      </w:r>
      <w:r>
        <w:rPr>
          <w:rFonts w:ascii="Gill Sans MT" w:hAnsi="Gill Sans MT"/>
          <w:b/>
          <w:spacing w:val="-37"/>
          <w:w w:val="95"/>
          <w:u w:val="single"/>
        </w:rPr>
        <w:t xml:space="preserve"> </w:t>
      </w:r>
      <w:r>
        <w:rPr>
          <w:rFonts w:ascii="Gill Sans MT" w:hAnsi="Gill Sans MT"/>
          <w:b/>
          <w:w w:val="95"/>
          <w:u w:val="single"/>
        </w:rPr>
        <w:t>e</w:t>
      </w:r>
      <w:r>
        <w:rPr>
          <w:rFonts w:ascii="Gill Sans MT" w:hAnsi="Gill Sans MT"/>
          <w:b/>
          <w:spacing w:val="-37"/>
          <w:w w:val="95"/>
          <w:u w:val="single"/>
        </w:rPr>
        <w:t xml:space="preserve"> </w:t>
      </w:r>
      <w:r>
        <w:rPr>
          <w:rFonts w:ascii="Gill Sans MT" w:hAnsi="Gill Sans MT"/>
          <w:b/>
          <w:w w:val="95"/>
          <w:u w:val="single"/>
        </w:rPr>
        <w:t>Datas</w:t>
      </w:r>
      <w:r>
        <w:rPr>
          <w:rFonts w:ascii="Gill Sans MT" w:hAnsi="Gill Sans MT"/>
          <w:b/>
          <w:spacing w:val="-36"/>
          <w:w w:val="95"/>
          <w:u w:val="single"/>
        </w:rPr>
        <w:t xml:space="preserve"> </w:t>
      </w:r>
      <w:r>
        <w:rPr>
          <w:rFonts w:ascii="Gill Sans MT" w:hAnsi="Gill Sans MT"/>
          <w:b/>
          <w:w w:val="95"/>
          <w:u w:val="single"/>
        </w:rPr>
        <w:t>Comemorativas</w:t>
      </w:r>
      <w:r>
        <w:rPr>
          <w:rFonts w:ascii="Gill Sans MT" w:hAnsi="Gill Sans MT"/>
          <w:b/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45"/>
          <w:w w:val="95"/>
        </w:rPr>
        <w:t xml:space="preserve"> </w:t>
      </w:r>
      <w:r>
        <w:rPr>
          <w:w w:val="95"/>
        </w:rPr>
        <w:t>caderno,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estudado </w:t>
      </w:r>
      <w:r>
        <w:rPr>
          <w:w w:val="90"/>
        </w:rPr>
        <w:t>em</w:t>
      </w:r>
      <w:r>
        <w:rPr>
          <w:spacing w:val="-25"/>
          <w:w w:val="90"/>
        </w:rPr>
        <w:t xml:space="preserve"> </w:t>
      </w:r>
      <w:r>
        <w:rPr>
          <w:w w:val="90"/>
        </w:rPr>
        <w:t>sala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aula,</w:t>
      </w:r>
      <w:r>
        <w:rPr>
          <w:spacing w:val="-24"/>
          <w:w w:val="90"/>
        </w:rPr>
        <w:t xml:space="preserve"> </w:t>
      </w:r>
      <w:r>
        <w:rPr>
          <w:w w:val="90"/>
        </w:rPr>
        <w:t>leia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afirmações</w:t>
      </w:r>
      <w:r>
        <w:rPr>
          <w:spacing w:val="-26"/>
          <w:w w:val="90"/>
        </w:rPr>
        <w:t xml:space="preserve"> </w:t>
      </w:r>
      <w:r>
        <w:rPr>
          <w:w w:val="90"/>
        </w:rPr>
        <w:t>abaixo</w:t>
      </w:r>
      <w:r>
        <w:rPr>
          <w:spacing w:val="-24"/>
          <w:w w:val="90"/>
        </w:rPr>
        <w:t xml:space="preserve"> </w:t>
      </w:r>
      <w:r>
        <w:rPr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w w:val="90"/>
        </w:rPr>
        <w:t>em</w:t>
      </w:r>
      <w:r>
        <w:rPr>
          <w:spacing w:val="-23"/>
          <w:w w:val="90"/>
        </w:rPr>
        <w:t xml:space="preserve"> </w:t>
      </w:r>
      <w:r>
        <w:rPr>
          <w:w w:val="90"/>
        </w:rPr>
        <w:t>seguida</w:t>
      </w:r>
      <w:r>
        <w:rPr>
          <w:spacing w:val="-24"/>
          <w:w w:val="90"/>
        </w:rPr>
        <w:t xml:space="preserve"> </w:t>
      </w:r>
      <w:r>
        <w:rPr>
          <w:w w:val="90"/>
        </w:rPr>
        <w:t>responda,</w:t>
      </w:r>
      <w:r>
        <w:rPr>
          <w:spacing w:val="-25"/>
          <w:w w:val="90"/>
        </w:rPr>
        <w:t xml:space="preserve"> </w:t>
      </w:r>
      <w:r>
        <w:rPr>
          <w:w w:val="90"/>
        </w:rPr>
        <w:t>em</w:t>
      </w:r>
      <w:r>
        <w:rPr>
          <w:spacing w:val="-25"/>
          <w:w w:val="90"/>
        </w:rPr>
        <w:t xml:space="preserve"> </w:t>
      </w:r>
      <w:r>
        <w:rPr>
          <w:w w:val="90"/>
        </w:rPr>
        <w:t>Inglês,</w:t>
      </w:r>
      <w:r>
        <w:rPr>
          <w:spacing w:val="-25"/>
          <w:w w:val="90"/>
        </w:rPr>
        <w:t xml:space="preserve"> </w:t>
      </w:r>
      <w:r>
        <w:rPr>
          <w:w w:val="90"/>
        </w:rPr>
        <w:t>qual</w:t>
      </w:r>
      <w:r>
        <w:rPr>
          <w:spacing w:val="-22"/>
          <w:w w:val="90"/>
        </w:rPr>
        <w:t xml:space="preserve"> </w:t>
      </w:r>
      <w:r>
        <w:rPr>
          <w:w w:val="90"/>
        </w:rPr>
        <w:t>é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celebração/data </w:t>
      </w:r>
      <w:r>
        <w:t>comemorativa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qual</w:t>
      </w:r>
      <w:r>
        <w:rPr>
          <w:spacing w:val="-35"/>
        </w:rPr>
        <w:t xml:space="preserve"> </w:t>
      </w:r>
      <w:r>
        <w:t>está</w:t>
      </w:r>
      <w:r>
        <w:rPr>
          <w:spacing w:val="-36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referindo</w:t>
      </w:r>
      <w:r>
        <w:rPr>
          <w:spacing w:val="-35"/>
        </w:rPr>
        <w:t xml:space="preserve"> </w:t>
      </w:r>
      <w:r>
        <w:t>cada</w:t>
      </w:r>
      <w:r>
        <w:rPr>
          <w:spacing w:val="-38"/>
        </w:rPr>
        <w:t xml:space="preserve"> </w:t>
      </w:r>
      <w:r>
        <w:t>uma</w:t>
      </w:r>
      <w:r>
        <w:rPr>
          <w:spacing w:val="-34"/>
        </w:rPr>
        <w:t xml:space="preserve"> </w:t>
      </w:r>
      <w:r>
        <w:t>delas.</w:t>
      </w:r>
    </w:p>
    <w:p w:rsidR="008422FC" w:rsidRDefault="008422FC">
      <w:pPr>
        <w:pStyle w:val="Corpodetexto"/>
        <w:spacing w:before="1"/>
        <w:ind w:left="0"/>
        <w:rPr>
          <w:sz w:val="25"/>
        </w:rPr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line="232" w:lineRule="auto"/>
        <w:ind w:right="620"/>
        <w:rPr>
          <w:sz w:val="28"/>
        </w:rPr>
      </w:pPr>
      <w:r>
        <w:rPr>
          <w:color w:val="212121"/>
          <w:w w:val="95"/>
        </w:rPr>
        <w:t>Uma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comemorativa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homenageia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anualmente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figura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familiar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mãe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maternidade.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de comemoração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varia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acordo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com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o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país.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Brasil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celebrada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segundo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domingo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do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mês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maio.</w:t>
      </w:r>
    </w:p>
    <w:p w:rsidR="008422FC" w:rsidRDefault="00403996">
      <w:pPr>
        <w:pStyle w:val="Corpodetexto"/>
        <w:tabs>
          <w:tab w:val="left" w:pos="5456"/>
        </w:tabs>
        <w:spacing w:before="7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ind w:left="0"/>
        <w:rPr>
          <w:sz w:val="23"/>
        </w:rPr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ind w:right="316"/>
        <w:rPr>
          <w:sz w:val="28"/>
        </w:rPr>
      </w:pPr>
      <w:r>
        <w:rPr>
          <w:color w:val="212121"/>
          <w:w w:val="95"/>
        </w:rPr>
        <w:t>Uma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celebrada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anualmente,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8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março.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ideia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uma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celebração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anual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surgiu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depois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o Partido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Socialista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América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organizou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um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Mulher,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em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20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fevereiro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1909,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em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Nova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York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-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 xml:space="preserve">uma </w:t>
      </w:r>
      <w:r>
        <w:rPr>
          <w:color w:val="212121"/>
        </w:rPr>
        <w:t>jornada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manifestação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igualdade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direitos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das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mulheres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favor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voto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feminino.</w:t>
      </w:r>
    </w:p>
    <w:p w:rsidR="008422FC" w:rsidRDefault="00403996">
      <w:pPr>
        <w:pStyle w:val="Corpodetexto"/>
        <w:tabs>
          <w:tab w:val="left" w:pos="5629"/>
        </w:tabs>
        <w:spacing w:before="3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9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before="1" w:line="244" w:lineRule="auto"/>
        <w:ind w:right="109"/>
        <w:jc w:val="both"/>
        <w:rPr>
          <w:color w:val="212121"/>
        </w:rPr>
      </w:pPr>
      <w:r>
        <w:rPr>
          <w:color w:val="212121"/>
          <w:w w:val="95"/>
        </w:rPr>
        <w:t>O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17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março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morte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>São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Patrício,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o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santo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padroeiro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Irlanda.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celebrada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>em</w:t>
      </w:r>
      <w:r>
        <w:rPr>
          <w:color w:val="212121"/>
          <w:spacing w:val="-38"/>
          <w:w w:val="95"/>
        </w:rPr>
        <w:t xml:space="preserve"> </w:t>
      </w:r>
      <w:r>
        <w:rPr>
          <w:color w:val="212121"/>
          <w:w w:val="95"/>
        </w:rPr>
        <w:t xml:space="preserve">vários </w:t>
      </w:r>
      <w:r>
        <w:rPr>
          <w:color w:val="212121"/>
          <w:w w:val="90"/>
        </w:rPr>
        <w:t>países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do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mundo,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em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especial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nas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cidades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e</w:t>
      </w:r>
      <w:r>
        <w:rPr>
          <w:color w:val="212121"/>
          <w:spacing w:val="-24"/>
          <w:w w:val="90"/>
        </w:rPr>
        <w:t xml:space="preserve"> </w:t>
      </w:r>
      <w:r>
        <w:rPr>
          <w:color w:val="212121"/>
          <w:w w:val="90"/>
        </w:rPr>
        <w:t>regiões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em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que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há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presença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maciça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imigrantes</w:t>
      </w:r>
      <w:r>
        <w:rPr>
          <w:color w:val="212121"/>
          <w:spacing w:val="-24"/>
          <w:w w:val="90"/>
        </w:rPr>
        <w:t xml:space="preserve"> </w:t>
      </w:r>
      <w:r>
        <w:rPr>
          <w:color w:val="212121"/>
          <w:w w:val="90"/>
        </w:rPr>
        <w:t>irlandeses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e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 xml:space="preserve">seus </w:t>
      </w:r>
      <w:r>
        <w:rPr>
          <w:color w:val="212121"/>
        </w:rPr>
        <w:t>descendentes.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usados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trevo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três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folhas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roupas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verdes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nas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festas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comemorações.</w:t>
      </w:r>
    </w:p>
    <w:p w:rsidR="008422FC" w:rsidRDefault="00403996">
      <w:pPr>
        <w:pStyle w:val="Corpodetexto"/>
        <w:tabs>
          <w:tab w:val="left" w:pos="5629"/>
        </w:tabs>
        <w:spacing w:line="258" w:lineRule="exact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ind w:left="0"/>
        <w:rPr>
          <w:sz w:val="23"/>
        </w:rPr>
      </w:pPr>
    </w:p>
    <w:p w:rsidR="008422FC" w:rsidRDefault="00403996">
      <w:pPr>
        <w:pStyle w:val="Heading2"/>
        <w:numPr>
          <w:ilvl w:val="1"/>
          <w:numId w:val="1"/>
        </w:numPr>
        <w:tabs>
          <w:tab w:val="left" w:pos="469"/>
        </w:tabs>
        <w:spacing w:line="244" w:lineRule="auto"/>
        <w:ind w:right="105"/>
        <w:rPr>
          <w:color w:val="212121"/>
          <w:sz w:val="22"/>
        </w:rPr>
      </w:pPr>
      <w:r>
        <w:rPr>
          <w:color w:val="212121"/>
          <w:w w:val="95"/>
        </w:rPr>
        <w:t>É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celebrado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14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fevereiro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também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pode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ser</w:t>
      </w:r>
      <w:r>
        <w:rPr>
          <w:color w:val="212121"/>
          <w:spacing w:val="-41"/>
          <w:w w:val="95"/>
        </w:rPr>
        <w:t xml:space="preserve"> </w:t>
      </w:r>
      <w:r>
        <w:rPr>
          <w:color w:val="212121"/>
          <w:w w:val="95"/>
        </w:rPr>
        <w:t>chamado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São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Valentim,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devido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uma antiga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lenda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um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padre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chamado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Valentim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realizava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casamentos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secretos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entre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monarcas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 xml:space="preserve">e </w:t>
      </w:r>
      <w:r>
        <w:rPr>
          <w:color w:val="212121"/>
        </w:rPr>
        <w:t>plebeus.</w:t>
      </w:r>
    </w:p>
    <w:p w:rsidR="008422FC" w:rsidRDefault="00403996">
      <w:pPr>
        <w:tabs>
          <w:tab w:val="left" w:pos="5808"/>
        </w:tabs>
        <w:spacing w:line="282" w:lineRule="exact"/>
        <w:ind w:left="468"/>
        <w:rPr>
          <w:sz w:val="24"/>
        </w:rPr>
      </w:pPr>
      <w:r>
        <w:rPr>
          <w:color w:val="212121"/>
          <w:sz w:val="24"/>
        </w:rPr>
        <w:t>R=</w:t>
      </w:r>
      <w:r>
        <w:rPr>
          <w:color w:val="212121"/>
          <w:w w:val="60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8422FC" w:rsidRDefault="008422FC">
      <w:pPr>
        <w:pStyle w:val="Corpodetexto"/>
        <w:spacing w:before="9"/>
        <w:ind w:left="0"/>
        <w:rPr>
          <w:sz w:val="15"/>
        </w:rPr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before="105" w:line="244" w:lineRule="auto"/>
        <w:ind w:right="251"/>
        <w:rPr>
          <w:color w:val="212121"/>
        </w:rPr>
      </w:pPr>
      <w:r>
        <w:rPr>
          <w:color w:val="212121"/>
          <w:w w:val="90"/>
        </w:rPr>
        <w:t>A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última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segunda-feira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maio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é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o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dia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em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que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se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prestam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homenagens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em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memória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aos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soldados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 xml:space="preserve">americanos </w:t>
      </w:r>
      <w:r>
        <w:rPr>
          <w:color w:val="212121"/>
        </w:rPr>
        <w:t>mortos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combate.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também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marca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início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das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férias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verão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Estados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Unidos.</w:t>
      </w:r>
    </w:p>
    <w:p w:rsidR="008422FC" w:rsidRDefault="00403996">
      <w:pPr>
        <w:pStyle w:val="Corpodetexto"/>
        <w:tabs>
          <w:tab w:val="left" w:pos="5629"/>
        </w:tabs>
        <w:spacing w:line="259" w:lineRule="exact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10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8"/>
          <w:tab w:val="left" w:pos="469"/>
        </w:tabs>
        <w:spacing w:line="244" w:lineRule="auto"/>
        <w:ind w:right="550"/>
        <w:rPr>
          <w:color w:val="212121"/>
        </w:rPr>
      </w:pPr>
      <w:r>
        <w:rPr>
          <w:color w:val="212121"/>
          <w:w w:val="90"/>
        </w:rPr>
        <w:t>Em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4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julho,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comemora-se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assinatura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da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Declaração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Independência,</w:t>
      </w:r>
      <w:r>
        <w:rPr>
          <w:color w:val="212121"/>
          <w:spacing w:val="-16"/>
          <w:w w:val="90"/>
        </w:rPr>
        <w:t xml:space="preserve"> </w:t>
      </w:r>
      <w:r>
        <w:rPr>
          <w:color w:val="212121"/>
          <w:w w:val="90"/>
        </w:rPr>
        <w:t>marcando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independência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 xml:space="preserve">dos </w:t>
      </w:r>
      <w:r>
        <w:rPr>
          <w:color w:val="212121"/>
        </w:rPr>
        <w:t>Estados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Unidos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domínio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britânico.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documento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foi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assinado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1776,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Filadélfia.</w:t>
      </w:r>
    </w:p>
    <w:p w:rsidR="008422FC" w:rsidRDefault="00403996">
      <w:pPr>
        <w:pStyle w:val="Corpodetexto"/>
        <w:tabs>
          <w:tab w:val="left" w:pos="5629"/>
        </w:tabs>
        <w:spacing w:line="259" w:lineRule="exact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10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line="244" w:lineRule="auto"/>
        <w:ind w:right="320"/>
        <w:rPr>
          <w:color w:val="212121"/>
        </w:rPr>
      </w:pPr>
      <w:r>
        <w:rPr>
          <w:color w:val="212121"/>
          <w:w w:val="90"/>
        </w:rPr>
        <w:t>Celebrado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em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11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novembro,</w:t>
      </w:r>
      <w:r>
        <w:rPr>
          <w:color w:val="212121"/>
          <w:spacing w:val="-16"/>
          <w:w w:val="90"/>
        </w:rPr>
        <w:t xml:space="preserve"> </w:t>
      </w:r>
      <w:r>
        <w:rPr>
          <w:color w:val="212121"/>
          <w:w w:val="90"/>
        </w:rPr>
        <w:t>trata-se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um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dia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dedicado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aos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ex-soldados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americanos,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também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 xml:space="preserve">chamados </w:t>
      </w:r>
      <w:r>
        <w:rPr>
          <w:color w:val="212121"/>
        </w:rPr>
        <w:t>de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veteranos.</w:t>
      </w:r>
    </w:p>
    <w:p w:rsidR="008422FC" w:rsidRDefault="00403996">
      <w:pPr>
        <w:pStyle w:val="Corpodetexto"/>
        <w:tabs>
          <w:tab w:val="left" w:pos="5629"/>
        </w:tabs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9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before="1" w:line="244" w:lineRule="auto"/>
        <w:ind w:right="194"/>
        <w:rPr>
          <w:color w:val="212121"/>
        </w:rPr>
      </w:pPr>
      <w:r>
        <w:rPr>
          <w:color w:val="212121"/>
          <w:w w:val="95"/>
        </w:rPr>
        <w:t>Nos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Estados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Unidos,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o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Ação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Graças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comemorado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na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quarta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quinta-feira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novembro.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Canadá, a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celebrada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na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segunda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segunda-feira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outubro.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Trata-se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3"/>
          <w:w w:val="95"/>
        </w:rPr>
        <w:t xml:space="preserve"> </w:t>
      </w:r>
      <w:r>
        <w:rPr>
          <w:color w:val="212121"/>
          <w:w w:val="95"/>
        </w:rPr>
        <w:t>um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>dos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mais</w:t>
      </w:r>
      <w:r>
        <w:rPr>
          <w:color w:val="212121"/>
          <w:spacing w:val="-45"/>
          <w:w w:val="95"/>
        </w:rPr>
        <w:t xml:space="preserve"> </w:t>
      </w:r>
      <w:r>
        <w:rPr>
          <w:color w:val="212121"/>
          <w:w w:val="95"/>
        </w:rPr>
        <w:t>tradicionais</w:t>
      </w:r>
      <w:r>
        <w:rPr>
          <w:color w:val="212121"/>
          <w:spacing w:val="-44"/>
          <w:w w:val="95"/>
        </w:rPr>
        <w:t xml:space="preserve"> </w:t>
      </w:r>
      <w:r>
        <w:rPr>
          <w:color w:val="212121"/>
          <w:w w:val="95"/>
        </w:rPr>
        <w:t>feriados</w:t>
      </w:r>
      <w:r>
        <w:rPr>
          <w:color w:val="212121"/>
          <w:spacing w:val="-42"/>
          <w:w w:val="95"/>
        </w:rPr>
        <w:t xml:space="preserve"> </w:t>
      </w:r>
      <w:r>
        <w:rPr>
          <w:color w:val="212121"/>
          <w:w w:val="95"/>
        </w:rPr>
        <w:t xml:space="preserve">dos </w:t>
      </w:r>
      <w:r>
        <w:rPr>
          <w:color w:val="212121"/>
        </w:rPr>
        <w:t>americanos.</w:t>
      </w:r>
    </w:p>
    <w:p w:rsidR="008422FC" w:rsidRDefault="00403996">
      <w:pPr>
        <w:pStyle w:val="Corpodetexto"/>
        <w:tabs>
          <w:tab w:val="left" w:pos="5543"/>
        </w:tabs>
        <w:spacing w:line="258" w:lineRule="exact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9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8"/>
          <w:tab w:val="left" w:pos="469"/>
        </w:tabs>
        <w:ind w:hanging="361"/>
        <w:rPr>
          <w:color w:val="212121"/>
        </w:rPr>
      </w:pPr>
      <w:r>
        <w:rPr>
          <w:color w:val="212121"/>
        </w:rPr>
        <w:t>Ao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redor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mundo,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esta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representa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celebração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dia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nascimento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menino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Jesus.</w:t>
      </w:r>
    </w:p>
    <w:p w:rsidR="008422FC" w:rsidRDefault="00403996">
      <w:pPr>
        <w:pStyle w:val="Corpodetexto"/>
        <w:tabs>
          <w:tab w:val="left" w:pos="5543"/>
        </w:tabs>
        <w:spacing w:before="5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10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8"/>
          <w:tab w:val="left" w:pos="469"/>
        </w:tabs>
        <w:spacing w:line="244" w:lineRule="auto"/>
        <w:ind w:right="546"/>
        <w:rPr>
          <w:color w:val="212121"/>
        </w:rPr>
      </w:pPr>
      <w:r>
        <w:rPr>
          <w:color w:val="212121"/>
          <w:w w:val="95"/>
        </w:rPr>
        <w:t>Uma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celebração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busca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comemorar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o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ressureição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Cristo,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popularmente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é</w:t>
      </w:r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um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período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onde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 xml:space="preserve">se </w:t>
      </w:r>
      <w:r>
        <w:rPr>
          <w:color w:val="212121"/>
        </w:rPr>
        <w:t>criou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hábito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consumo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ovos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chocolate.</w:t>
      </w:r>
    </w:p>
    <w:p w:rsidR="008422FC" w:rsidRDefault="00403996">
      <w:pPr>
        <w:pStyle w:val="Corpodetexto"/>
        <w:tabs>
          <w:tab w:val="left" w:pos="5543"/>
        </w:tabs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8422FC" w:rsidRDefault="008422FC">
      <w:pPr>
        <w:pStyle w:val="Corpodetexto"/>
        <w:spacing w:before="10"/>
        <w:ind w:left="0"/>
      </w:pPr>
    </w:p>
    <w:p w:rsidR="008422FC" w:rsidRDefault="00403996">
      <w:pPr>
        <w:pStyle w:val="PargrafodaLista"/>
        <w:numPr>
          <w:ilvl w:val="1"/>
          <w:numId w:val="1"/>
        </w:numPr>
        <w:tabs>
          <w:tab w:val="left" w:pos="469"/>
        </w:tabs>
        <w:spacing w:line="244" w:lineRule="auto"/>
        <w:ind w:right="224"/>
        <w:rPr>
          <w:color w:val="212121"/>
        </w:rPr>
      </w:pPr>
      <w:r>
        <w:rPr>
          <w:color w:val="212121"/>
          <w:w w:val="95"/>
        </w:rPr>
        <w:t>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primeira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data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comemorativa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cada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ano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se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inicia,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ocorrendo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dia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que</w:t>
      </w:r>
      <w:r>
        <w:rPr>
          <w:color w:val="212121"/>
          <w:spacing w:val="-46"/>
          <w:w w:val="95"/>
        </w:rPr>
        <w:t xml:space="preserve"> </w:t>
      </w:r>
      <w:r>
        <w:rPr>
          <w:color w:val="212121"/>
          <w:w w:val="95"/>
        </w:rPr>
        <w:t>marca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mudança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um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 xml:space="preserve">antigo </w:t>
      </w:r>
      <w:r>
        <w:rPr>
          <w:color w:val="212121"/>
        </w:rPr>
        <w:t>ano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ano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novo.</w:t>
      </w:r>
    </w:p>
    <w:p w:rsidR="008422FC" w:rsidRDefault="00403996">
      <w:pPr>
        <w:pStyle w:val="Corpodetexto"/>
        <w:tabs>
          <w:tab w:val="left" w:pos="5629"/>
        </w:tabs>
        <w:spacing w:line="259" w:lineRule="exact"/>
      </w:pPr>
      <w:r>
        <w:rPr>
          <w:color w:val="212121"/>
        </w:rPr>
        <w:t>R=</w:t>
      </w:r>
      <w:r>
        <w:rPr>
          <w:color w:val="212121"/>
          <w:w w:val="6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sectPr w:rsidR="008422FC" w:rsidSect="008422FC">
      <w:type w:val="continuous"/>
      <w:pgSz w:w="11910" w:h="16840"/>
      <w:pgMar w:top="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EB9"/>
    <w:multiLevelType w:val="hybridMultilevel"/>
    <w:tmpl w:val="CBA2A7AC"/>
    <w:lvl w:ilvl="0" w:tplc="15FCAC5C">
      <w:start w:val="1"/>
      <w:numFmt w:val="decimal"/>
      <w:lvlText w:val="%1)"/>
      <w:lvlJc w:val="left"/>
      <w:pPr>
        <w:ind w:left="468" w:hanging="360"/>
        <w:jc w:val="left"/>
      </w:pPr>
      <w:rPr>
        <w:rFonts w:ascii="Lucida Sans" w:eastAsia="Lucida Sans" w:hAnsi="Lucida Sans" w:cs="Lucida Sans" w:hint="default"/>
        <w:w w:val="91"/>
        <w:sz w:val="24"/>
        <w:szCs w:val="24"/>
        <w:lang w:val="pt-PT" w:eastAsia="pt-PT" w:bidi="pt-PT"/>
      </w:rPr>
    </w:lvl>
    <w:lvl w:ilvl="1" w:tplc="E8CEB8D8">
      <w:start w:val="1"/>
      <w:numFmt w:val="lowerLetter"/>
      <w:lvlText w:val="%2)"/>
      <w:lvlJc w:val="left"/>
      <w:pPr>
        <w:ind w:left="468" w:hanging="360"/>
        <w:jc w:val="left"/>
      </w:pPr>
      <w:rPr>
        <w:rFonts w:hint="default"/>
        <w:spacing w:val="-1"/>
        <w:w w:val="92"/>
        <w:lang w:val="pt-PT" w:eastAsia="pt-PT" w:bidi="pt-PT"/>
      </w:rPr>
    </w:lvl>
    <w:lvl w:ilvl="2" w:tplc="D20CB3C6">
      <w:numFmt w:val="bullet"/>
      <w:lvlText w:val="•"/>
      <w:lvlJc w:val="left"/>
      <w:pPr>
        <w:ind w:left="2585" w:hanging="360"/>
      </w:pPr>
      <w:rPr>
        <w:rFonts w:hint="default"/>
        <w:lang w:val="pt-PT" w:eastAsia="pt-PT" w:bidi="pt-PT"/>
      </w:rPr>
    </w:lvl>
    <w:lvl w:ilvl="3" w:tplc="29226BBE">
      <w:numFmt w:val="bullet"/>
      <w:lvlText w:val="•"/>
      <w:lvlJc w:val="left"/>
      <w:pPr>
        <w:ind w:left="3647" w:hanging="360"/>
      </w:pPr>
      <w:rPr>
        <w:rFonts w:hint="default"/>
        <w:lang w:val="pt-PT" w:eastAsia="pt-PT" w:bidi="pt-PT"/>
      </w:rPr>
    </w:lvl>
    <w:lvl w:ilvl="4" w:tplc="CBE0EA64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88AEDE74">
      <w:numFmt w:val="bullet"/>
      <w:lvlText w:val="•"/>
      <w:lvlJc w:val="left"/>
      <w:pPr>
        <w:ind w:left="5773" w:hanging="360"/>
      </w:pPr>
      <w:rPr>
        <w:rFonts w:hint="default"/>
        <w:lang w:val="pt-PT" w:eastAsia="pt-PT" w:bidi="pt-PT"/>
      </w:rPr>
    </w:lvl>
    <w:lvl w:ilvl="6" w:tplc="9B627EDC">
      <w:numFmt w:val="bullet"/>
      <w:lvlText w:val="•"/>
      <w:lvlJc w:val="left"/>
      <w:pPr>
        <w:ind w:left="6835" w:hanging="360"/>
      </w:pPr>
      <w:rPr>
        <w:rFonts w:hint="default"/>
        <w:lang w:val="pt-PT" w:eastAsia="pt-PT" w:bidi="pt-PT"/>
      </w:rPr>
    </w:lvl>
    <w:lvl w:ilvl="7" w:tplc="1AA6B628">
      <w:numFmt w:val="bullet"/>
      <w:lvlText w:val="•"/>
      <w:lvlJc w:val="left"/>
      <w:pPr>
        <w:ind w:left="7898" w:hanging="360"/>
      </w:pPr>
      <w:rPr>
        <w:rFonts w:hint="default"/>
        <w:lang w:val="pt-PT" w:eastAsia="pt-PT" w:bidi="pt-PT"/>
      </w:rPr>
    </w:lvl>
    <w:lvl w:ilvl="8" w:tplc="96BC4BF8">
      <w:numFmt w:val="bullet"/>
      <w:lvlText w:val="•"/>
      <w:lvlJc w:val="left"/>
      <w:pPr>
        <w:ind w:left="8961" w:hanging="360"/>
      </w:pPr>
      <w:rPr>
        <w:rFonts w:hint="default"/>
        <w:lang w:val="pt-PT" w:eastAsia="pt-PT" w:bidi="pt-PT"/>
      </w:rPr>
    </w:lvl>
  </w:abstractNum>
  <w:abstractNum w:abstractNumId="1">
    <w:nsid w:val="31BE7020"/>
    <w:multiLevelType w:val="hybridMultilevel"/>
    <w:tmpl w:val="9732D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22FC"/>
    <w:rsid w:val="00403996"/>
    <w:rsid w:val="0084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2FC"/>
    <w:rPr>
      <w:rFonts w:ascii="Lucida Sans" w:eastAsia="Lucida Sans" w:hAnsi="Lucida Sans" w:cs="Lucida San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22FC"/>
    <w:pPr>
      <w:ind w:left="468"/>
    </w:pPr>
  </w:style>
  <w:style w:type="paragraph" w:customStyle="1" w:styleId="Heading1">
    <w:name w:val="Heading 1"/>
    <w:basedOn w:val="Normal"/>
    <w:uiPriority w:val="1"/>
    <w:qFormat/>
    <w:rsid w:val="008422FC"/>
    <w:pPr>
      <w:ind w:left="108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422FC"/>
    <w:pPr>
      <w:ind w:left="468" w:hanging="360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422FC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8422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Fava</dc:creator>
  <cp:lastModifiedBy>User</cp:lastModifiedBy>
  <cp:revision>2</cp:revision>
  <dcterms:created xsi:type="dcterms:W3CDTF">2020-04-15T23:36:00Z</dcterms:created>
  <dcterms:modified xsi:type="dcterms:W3CDTF">2020-04-15T23:36:00Z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2020-04-15T00:00:00Z</vt:filetime>
  </property>
</Properties>
</file>